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6" w:type="dxa"/>
        <w:tblInd w:w="-674" w:type="dxa"/>
        <w:tblLook w:val="04A0" w:firstRow="1" w:lastRow="0" w:firstColumn="1" w:lastColumn="0" w:noHBand="0" w:noVBand="1"/>
      </w:tblPr>
      <w:tblGrid>
        <w:gridCol w:w="4567"/>
        <w:gridCol w:w="5749"/>
      </w:tblGrid>
      <w:tr w:rsidR="00D10956" w:rsidRPr="00482BAD" w:rsidTr="00C25E19">
        <w:trPr>
          <w:trHeight w:val="580"/>
        </w:trPr>
        <w:tc>
          <w:tcPr>
            <w:tcW w:w="4567" w:type="dxa"/>
          </w:tcPr>
          <w:p w:rsidR="00D10956" w:rsidRPr="00482BAD" w:rsidRDefault="00D10956" w:rsidP="00C25E19">
            <w:pPr>
              <w:spacing w:line="240" w:lineRule="auto"/>
              <w:jc w:val="center"/>
              <w:rPr>
                <w:szCs w:val="26"/>
              </w:rPr>
            </w:pPr>
            <w:r w:rsidRPr="00482BAD">
              <w:rPr>
                <w:szCs w:val="26"/>
              </w:rPr>
              <w:t>UBND QUẬN TÂN BÌNH</w:t>
            </w:r>
          </w:p>
          <w:p w:rsidR="00D10956" w:rsidRPr="00482BAD" w:rsidRDefault="00D10956" w:rsidP="00C25E19">
            <w:pPr>
              <w:spacing w:line="240" w:lineRule="auto"/>
              <w:jc w:val="center"/>
              <w:rPr>
                <w:b/>
                <w:szCs w:val="26"/>
              </w:rPr>
            </w:pPr>
            <w:r w:rsidRPr="00482BAD">
              <w:rPr>
                <w:noProof/>
                <w:szCs w:val="26"/>
              </w:rPr>
              <mc:AlternateContent>
                <mc:Choice Requires="wps">
                  <w:drawing>
                    <wp:anchor distT="0" distB="0" distL="114300" distR="114300" simplePos="0" relativeHeight="251660288" behindDoc="0" locked="0" layoutInCell="1" allowOverlap="1">
                      <wp:simplePos x="0" y="0"/>
                      <wp:positionH relativeFrom="column">
                        <wp:posOffset>805815</wp:posOffset>
                      </wp:positionH>
                      <wp:positionV relativeFrom="paragraph">
                        <wp:posOffset>184785</wp:posOffset>
                      </wp:positionV>
                      <wp:extent cx="1016635" cy="0"/>
                      <wp:effectExtent l="10160" t="9525" r="1143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BAA3A" id="_x0000_t32" coordsize="21600,21600" o:spt="32" o:oned="t" path="m,l21600,21600e" filled="f">
                      <v:path arrowok="t" fillok="f" o:connecttype="none"/>
                      <o:lock v:ext="edit" shapetype="t"/>
                    </v:shapetype>
                    <v:shape id="Straight Arrow Connector 3" o:spid="_x0000_s1026" type="#_x0000_t32" style="position:absolute;margin-left:63.45pt;margin-top:14.55pt;width:80.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A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ziZD6f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"/>
                  </w:pict>
                </mc:Fallback>
              </mc:AlternateContent>
            </w:r>
            <w:r w:rsidRPr="00482BAD">
              <w:rPr>
                <w:b/>
                <w:szCs w:val="26"/>
              </w:rPr>
              <w:t>TRƯỜNG TIỂU HỌ</w:t>
            </w:r>
            <w:r>
              <w:rPr>
                <w:b/>
                <w:szCs w:val="26"/>
              </w:rPr>
              <w:t>C BÌNH GIÃ</w:t>
            </w:r>
          </w:p>
          <w:p w:rsidR="00D10956" w:rsidRPr="00482BAD" w:rsidRDefault="00D10956" w:rsidP="00C25E19">
            <w:pPr>
              <w:spacing w:line="240" w:lineRule="auto"/>
              <w:jc w:val="center"/>
              <w:rPr>
                <w:b/>
                <w:szCs w:val="26"/>
              </w:rPr>
            </w:pPr>
          </w:p>
          <w:p w:rsidR="00D10956" w:rsidRPr="00482BAD" w:rsidRDefault="00D10956" w:rsidP="00C25E19">
            <w:pPr>
              <w:spacing w:line="240" w:lineRule="auto"/>
              <w:jc w:val="center"/>
              <w:rPr>
                <w:szCs w:val="26"/>
              </w:rPr>
            </w:pPr>
            <w:r w:rsidRPr="00482BAD">
              <w:rPr>
                <w:szCs w:val="26"/>
              </w:rPr>
              <w:t>Số</w:t>
            </w:r>
            <w:r>
              <w:rPr>
                <w:szCs w:val="26"/>
              </w:rPr>
              <w:t>:        /KH-BG</w:t>
            </w:r>
          </w:p>
        </w:tc>
        <w:tc>
          <w:tcPr>
            <w:tcW w:w="5749" w:type="dxa"/>
          </w:tcPr>
          <w:p w:rsidR="00D10956" w:rsidRPr="00482BAD" w:rsidRDefault="00D10956" w:rsidP="00C25E19">
            <w:pPr>
              <w:spacing w:line="240" w:lineRule="auto"/>
              <w:rPr>
                <w:b/>
                <w:szCs w:val="26"/>
              </w:rPr>
            </w:pPr>
            <w:r w:rsidRPr="00482BAD">
              <w:rPr>
                <w:b/>
                <w:szCs w:val="26"/>
              </w:rPr>
              <w:t>CỘNG HOÀ XÃ HỘI CHỦ NGHĨA VIỆT NAM</w:t>
            </w:r>
          </w:p>
          <w:p w:rsidR="00D10956" w:rsidRPr="00482BAD" w:rsidRDefault="00D10956" w:rsidP="00C25E19">
            <w:pPr>
              <w:spacing w:line="240" w:lineRule="auto"/>
              <w:jc w:val="center"/>
              <w:rPr>
                <w:b/>
                <w:sz w:val="28"/>
                <w:szCs w:val="28"/>
              </w:rPr>
            </w:pPr>
            <w:r w:rsidRPr="00482BAD">
              <w:rPr>
                <w:noProof/>
                <w:szCs w:val="26"/>
              </w:rPr>
              <mc:AlternateContent>
                <mc:Choice Requires="wps">
                  <w:drawing>
                    <wp:anchor distT="0" distB="0" distL="114300" distR="114300" simplePos="0" relativeHeight="251661312" behindDoc="0" locked="0" layoutInCell="1" allowOverlap="1">
                      <wp:simplePos x="0" y="0"/>
                      <wp:positionH relativeFrom="column">
                        <wp:posOffset>654050</wp:posOffset>
                      </wp:positionH>
                      <wp:positionV relativeFrom="paragraph">
                        <wp:posOffset>218440</wp:posOffset>
                      </wp:positionV>
                      <wp:extent cx="2194560" cy="0"/>
                      <wp:effectExtent l="571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A25D0" id="Straight Arrow Connector 2" o:spid="_x0000_s1026" type="#_x0000_t32" style="position:absolute;margin-left:51.5pt;margin-top:17.2pt;width:17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"/>
                  </w:pict>
                </mc:Fallback>
              </mc:AlternateContent>
            </w:r>
            <w:r w:rsidRPr="00482BAD">
              <w:rPr>
                <w:b/>
                <w:sz w:val="28"/>
                <w:szCs w:val="28"/>
              </w:rPr>
              <w:t>Độc lập – Tự do – Hạnh phúc</w:t>
            </w:r>
          </w:p>
          <w:p w:rsidR="00D10956" w:rsidRPr="00482BAD" w:rsidRDefault="00D10956" w:rsidP="00C25E19">
            <w:pPr>
              <w:spacing w:line="240" w:lineRule="auto"/>
              <w:jc w:val="center"/>
              <w:rPr>
                <w:szCs w:val="26"/>
              </w:rPr>
            </w:pPr>
          </w:p>
          <w:p w:rsidR="00D10956" w:rsidRPr="00482BAD" w:rsidRDefault="00D10956" w:rsidP="00C25E19">
            <w:pPr>
              <w:spacing w:line="240" w:lineRule="auto"/>
              <w:jc w:val="center"/>
              <w:rPr>
                <w:i/>
                <w:szCs w:val="26"/>
              </w:rPr>
            </w:pPr>
            <w:r w:rsidRPr="00482BAD">
              <w:rPr>
                <w:i/>
                <w:szCs w:val="26"/>
              </w:rPr>
              <w:t>Tân</w:t>
            </w:r>
            <w:r>
              <w:rPr>
                <w:i/>
                <w:szCs w:val="26"/>
              </w:rPr>
              <w:t xml:space="preserve"> Bình, ngày      tháng     năm 2020</w:t>
            </w:r>
          </w:p>
        </w:tc>
      </w:tr>
    </w:tbl>
    <w:p w:rsidR="00D10956" w:rsidRDefault="00D10956" w:rsidP="00D10956">
      <w:pPr>
        <w:autoSpaceDE w:val="0"/>
        <w:autoSpaceDN w:val="0"/>
        <w:adjustRightInd w:val="0"/>
        <w:spacing w:before="0" w:after="0" w:line="240" w:lineRule="auto"/>
        <w:ind w:firstLine="720"/>
        <w:rPr>
          <w:b/>
          <w:bCs/>
          <w:sz w:val="28"/>
          <w:szCs w:val="28"/>
        </w:rPr>
      </w:pPr>
      <w:r w:rsidRPr="005D6401">
        <w:rPr>
          <w:szCs w:val="26"/>
        </w:rPr>
        <w:t xml:space="preserve">   </w:t>
      </w:r>
    </w:p>
    <w:p w:rsidR="00D10956" w:rsidRPr="003274D8" w:rsidRDefault="00D10956" w:rsidP="00D10956">
      <w:pPr>
        <w:autoSpaceDE w:val="0"/>
        <w:autoSpaceDN w:val="0"/>
        <w:adjustRightInd w:val="0"/>
        <w:spacing w:before="0" w:after="0" w:line="240" w:lineRule="auto"/>
        <w:jc w:val="center"/>
        <w:rPr>
          <w:b/>
          <w:bCs/>
          <w:sz w:val="28"/>
          <w:szCs w:val="28"/>
        </w:rPr>
      </w:pPr>
      <w:r>
        <w:rPr>
          <w:b/>
          <w:bCs/>
          <w:sz w:val="28"/>
          <w:szCs w:val="28"/>
        </w:rPr>
        <w:t>KẾ HOẠCH</w:t>
      </w:r>
    </w:p>
    <w:p w:rsidR="00D10956" w:rsidRDefault="00D10956" w:rsidP="00D10956">
      <w:pPr>
        <w:autoSpaceDE w:val="0"/>
        <w:autoSpaceDN w:val="0"/>
        <w:adjustRightInd w:val="0"/>
        <w:spacing w:before="0" w:after="0" w:line="240" w:lineRule="auto"/>
        <w:jc w:val="center"/>
        <w:rPr>
          <w:b/>
          <w:bCs/>
          <w:sz w:val="28"/>
          <w:szCs w:val="28"/>
        </w:rPr>
      </w:pPr>
      <w:r>
        <w:rPr>
          <w:b/>
          <w:bCs/>
          <w:sz w:val="28"/>
          <w:szCs w:val="28"/>
        </w:rPr>
        <w:t>Tổ chức thực hiện chương trình sữa học đường dành cho học sinh lớp 1</w:t>
      </w:r>
    </w:p>
    <w:p w:rsidR="00D10956" w:rsidRPr="003274D8" w:rsidRDefault="00D10956" w:rsidP="00D10956">
      <w:pPr>
        <w:autoSpaceDE w:val="0"/>
        <w:autoSpaceDN w:val="0"/>
        <w:adjustRightInd w:val="0"/>
        <w:spacing w:before="0" w:after="0" w:line="240" w:lineRule="auto"/>
        <w:jc w:val="center"/>
        <w:rPr>
          <w:b/>
          <w:bCs/>
          <w:sz w:val="28"/>
          <w:szCs w:val="28"/>
        </w:rPr>
      </w:pPr>
      <w:r w:rsidRPr="003274D8">
        <w:rPr>
          <w:b/>
          <w:bCs/>
          <w:sz w:val="28"/>
          <w:szCs w:val="28"/>
        </w:rPr>
        <w:t>Năm họ</w:t>
      </w:r>
      <w:r>
        <w:rPr>
          <w:b/>
          <w:bCs/>
          <w:sz w:val="28"/>
          <w:szCs w:val="28"/>
        </w:rPr>
        <w:t>c 2020-2021</w:t>
      </w:r>
    </w:p>
    <w:p w:rsidR="00D10956" w:rsidRPr="003274D8" w:rsidRDefault="00D10956" w:rsidP="00D10956">
      <w:pPr>
        <w:autoSpaceDE w:val="0"/>
        <w:autoSpaceDN w:val="0"/>
        <w:adjustRightInd w:val="0"/>
        <w:spacing w:before="0" w:after="0" w:line="240" w:lineRule="auto"/>
        <w:jc w:val="center"/>
        <w:rPr>
          <w:b/>
          <w:bCs/>
          <w:sz w:val="28"/>
          <w:szCs w:val="28"/>
        </w:rPr>
      </w:pPr>
      <w:r w:rsidRPr="003274D8">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2442210</wp:posOffset>
                </wp:positionH>
                <wp:positionV relativeFrom="paragraph">
                  <wp:posOffset>15875</wp:posOffset>
                </wp:positionV>
                <wp:extent cx="992505" cy="635"/>
                <wp:effectExtent l="7620" t="1397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36A5E" id="Straight Arrow Connector 1" o:spid="_x0000_s1026" type="#_x0000_t32" style="position:absolute;margin-left:192.3pt;margin-top:1.25pt;width:78.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"/>
            </w:pict>
          </mc:Fallback>
        </mc:AlternateContent>
      </w:r>
    </w:p>
    <w:p w:rsidR="00D10956" w:rsidRPr="0065768C" w:rsidRDefault="00D10956" w:rsidP="00D10956">
      <w:pPr>
        <w:spacing w:before="120" w:after="0" w:line="240" w:lineRule="auto"/>
        <w:ind w:firstLine="720"/>
        <w:jc w:val="both"/>
        <w:rPr>
          <w:rFonts w:eastAsia="Times New Roman"/>
          <w:szCs w:val="26"/>
        </w:rPr>
      </w:pPr>
      <w:r w:rsidRPr="0065768C">
        <w:rPr>
          <w:szCs w:val="26"/>
        </w:rPr>
        <w:t>Căn cứ văn</w:t>
      </w:r>
      <w:r>
        <w:rPr>
          <w:rFonts w:eastAsia="Times New Roman"/>
          <w:szCs w:val="26"/>
        </w:rPr>
        <w:t xml:space="preserve"> </w:t>
      </w:r>
      <w:r w:rsidRPr="0065768C">
        <w:rPr>
          <w:rFonts w:eastAsia="Times New Roman"/>
          <w:szCs w:val="26"/>
        </w:rPr>
        <w:t xml:space="preserve">bản số </w:t>
      </w:r>
      <w:r>
        <w:rPr>
          <w:rFonts w:eastAsia="Times New Roman"/>
          <w:szCs w:val="26"/>
        </w:rPr>
        <w:t>1867/GDĐT ngày 23 tháng 11</w:t>
      </w:r>
      <w:r w:rsidRPr="0065768C">
        <w:rPr>
          <w:rFonts w:eastAsia="Times New Roman"/>
          <w:szCs w:val="26"/>
        </w:rPr>
        <w:t xml:space="preserve"> năm 2020 của Phòng Giáo dục và Đào tạo quận Tân Bình về </w:t>
      </w:r>
      <w:r>
        <w:rPr>
          <w:rFonts w:eastAsia="Times New Roman"/>
          <w:szCs w:val="26"/>
        </w:rPr>
        <w:t>tổ chức thực hiện chương trình sữa học đường năm học 2020- 2021;</w:t>
      </w:r>
    </w:p>
    <w:p w:rsidR="00D10956" w:rsidRPr="000861D4" w:rsidRDefault="00D10956" w:rsidP="00D10956">
      <w:pPr>
        <w:autoSpaceDE w:val="0"/>
        <w:autoSpaceDN w:val="0"/>
        <w:adjustRightInd w:val="0"/>
        <w:spacing w:before="120" w:after="0" w:line="276" w:lineRule="auto"/>
        <w:jc w:val="both"/>
        <w:rPr>
          <w:b/>
          <w:szCs w:val="26"/>
        </w:rPr>
      </w:pPr>
      <w:r w:rsidRPr="000861D4">
        <w:rPr>
          <w:szCs w:val="26"/>
        </w:rPr>
        <w:tab/>
        <w:t>Trườ</w:t>
      </w:r>
      <w:r>
        <w:rPr>
          <w:szCs w:val="26"/>
        </w:rPr>
        <w:t xml:space="preserve">ng Bình Giã đề ra kế hoạch tổ chức thực hiện chương trình sữa học đường năm học 2020-2021 như sau: </w:t>
      </w:r>
    </w:p>
    <w:p w:rsidR="00D10956" w:rsidRDefault="00D10956" w:rsidP="00D10956">
      <w:pPr>
        <w:autoSpaceDE w:val="0"/>
        <w:autoSpaceDN w:val="0"/>
        <w:adjustRightInd w:val="0"/>
        <w:spacing w:before="0" w:after="0" w:line="276" w:lineRule="auto"/>
        <w:jc w:val="both"/>
        <w:rPr>
          <w:b/>
          <w:szCs w:val="26"/>
        </w:rPr>
      </w:pPr>
      <w:r>
        <w:rPr>
          <w:b/>
          <w:szCs w:val="26"/>
        </w:rPr>
        <w:t xml:space="preserve">            I. </w:t>
      </w:r>
      <w:r w:rsidRPr="000861D4">
        <w:rPr>
          <w:b/>
          <w:szCs w:val="26"/>
        </w:rPr>
        <w:t>MỤC ĐÍCH</w:t>
      </w:r>
    </w:p>
    <w:p w:rsidR="00D10956" w:rsidRDefault="00D10956" w:rsidP="00D10956">
      <w:pPr>
        <w:tabs>
          <w:tab w:val="left" w:pos="709"/>
        </w:tabs>
        <w:spacing w:before="120" w:after="0" w:line="240" w:lineRule="auto"/>
        <w:jc w:val="both"/>
        <w:rPr>
          <w:szCs w:val="26"/>
        </w:rPr>
      </w:pPr>
      <w:r>
        <w:rPr>
          <w:szCs w:val="26"/>
        </w:rPr>
        <w:t xml:space="preserve">             Thực hiện chương trình sữa học đường nhằm bổ sung sữa trong khẩu phần ăn, góp phần cải thiện tầm vóc, cải thiện tình trạng lối loạn dinh dưỡng, nâng cao nhận thức, thực hiện hành vi dinh dưỡng hợp lí cho học sinh lớp 1.</w:t>
      </w:r>
    </w:p>
    <w:p w:rsidR="00D10956" w:rsidRDefault="00D10956" w:rsidP="00D10956">
      <w:pPr>
        <w:tabs>
          <w:tab w:val="left" w:pos="709"/>
        </w:tabs>
        <w:spacing w:before="120" w:after="0" w:line="240" w:lineRule="auto"/>
        <w:ind w:firstLine="709"/>
        <w:jc w:val="both"/>
        <w:rPr>
          <w:szCs w:val="26"/>
        </w:rPr>
      </w:pPr>
      <w:r>
        <w:rPr>
          <w:szCs w:val="26"/>
        </w:rPr>
        <w:t xml:space="preserve"> Thực hiện chương trình, theo dõi, giám sát và đánh giá hiệu quả chương trình trong tháng 11, 12/2020. Báo cáo tình hình thực hiện theo tiến độ của Phòng Giáo dục quận Tân Bình.  </w:t>
      </w:r>
    </w:p>
    <w:p w:rsidR="00D10956" w:rsidRDefault="00D10956" w:rsidP="00D10956">
      <w:pPr>
        <w:tabs>
          <w:tab w:val="left" w:pos="709"/>
        </w:tabs>
        <w:spacing w:before="120" w:after="0" w:line="240" w:lineRule="auto"/>
        <w:ind w:firstLine="709"/>
        <w:jc w:val="both"/>
        <w:rPr>
          <w:szCs w:val="26"/>
        </w:rPr>
      </w:pPr>
      <w:r>
        <w:rPr>
          <w:szCs w:val="26"/>
        </w:rPr>
        <w:t xml:space="preserve">Theo dõi việc thực hiện chương trình sữa học đường một cách chặt chẽ, hiệu quả, đúng đối tượng. Tuyên truyền đến các bậc cha mẹ học sinh tầm quan trọng của chương trình sữa học đường và vận động sự đồng thuận. Đảm bảo phụ huynh và người nuôi dạy trẻ được biết về chương trình sữa học đường và lợi ích của chúng. </w:t>
      </w:r>
    </w:p>
    <w:p w:rsidR="00D10956" w:rsidRPr="000861D4" w:rsidRDefault="00D10956" w:rsidP="00D10956">
      <w:pPr>
        <w:autoSpaceDE w:val="0"/>
        <w:autoSpaceDN w:val="0"/>
        <w:adjustRightInd w:val="0"/>
        <w:spacing w:before="0" w:after="0" w:line="276" w:lineRule="auto"/>
        <w:ind w:firstLine="720"/>
        <w:jc w:val="both"/>
        <w:rPr>
          <w:b/>
          <w:szCs w:val="26"/>
        </w:rPr>
      </w:pPr>
      <w:r w:rsidRPr="000861D4">
        <w:rPr>
          <w:b/>
          <w:szCs w:val="26"/>
        </w:rPr>
        <w:t>II. NỘ</w:t>
      </w:r>
      <w:r>
        <w:rPr>
          <w:b/>
          <w:szCs w:val="26"/>
        </w:rPr>
        <w:t>I DUNG HƯỚNG DẪN</w:t>
      </w:r>
    </w:p>
    <w:p w:rsidR="00D10956" w:rsidRDefault="00D10956" w:rsidP="00D10956">
      <w:pPr>
        <w:numPr>
          <w:ilvl w:val="0"/>
          <w:numId w:val="1"/>
        </w:numPr>
        <w:autoSpaceDE w:val="0"/>
        <w:autoSpaceDN w:val="0"/>
        <w:adjustRightInd w:val="0"/>
        <w:spacing w:before="0" w:after="0" w:line="360" w:lineRule="auto"/>
        <w:jc w:val="both"/>
        <w:rPr>
          <w:b/>
          <w:szCs w:val="26"/>
        </w:rPr>
      </w:pPr>
      <w:r>
        <w:rPr>
          <w:b/>
          <w:szCs w:val="26"/>
        </w:rPr>
        <w:t>Thời gian thực hiện</w:t>
      </w:r>
    </w:p>
    <w:p w:rsidR="00D10956" w:rsidRPr="008B7B3B" w:rsidRDefault="00D10956" w:rsidP="00D10956">
      <w:pPr>
        <w:pStyle w:val="ListParagraph"/>
        <w:spacing w:before="120" w:after="120"/>
        <w:jc w:val="both"/>
        <w:rPr>
          <w:szCs w:val="26"/>
        </w:rPr>
      </w:pPr>
      <w:r w:rsidRPr="00671F57">
        <w:rPr>
          <w:sz w:val="26"/>
          <w:szCs w:val="26"/>
        </w:rPr>
        <w:t xml:space="preserve">- </w:t>
      </w:r>
      <w:r>
        <w:rPr>
          <w:sz w:val="26"/>
          <w:szCs w:val="26"/>
        </w:rPr>
        <w:t>Từ 10/11/2020 đến 31/12/2020 và các giai đoạn tiếp theo (nếu có chỉ đạo).</w:t>
      </w:r>
    </w:p>
    <w:p w:rsidR="00D10956" w:rsidRPr="00F06F7F" w:rsidRDefault="00D10956" w:rsidP="00D10956">
      <w:pPr>
        <w:autoSpaceDE w:val="0"/>
        <w:autoSpaceDN w:val="0"/>
        <w:adjustRightInd w:val="0"/>
        <w:spacing w:before="0" w:after="0" w:line="360" w:lineRule="auto"/>
        <w:ind w:firstLine="720"/>
        <w:jc w:val="both"/>
        <w:rPr>
          <w:b/>
          <w:szCs w:val="26"/>
        </w:rPr>
      </w:pPr>
      <w:r>
        <w:rPr>
          <w:b/>
          <w:szCs w:val="26"/>
        </w:rPr>
        <w:t>2. Đối tượng thụ hưởng</w:t>
      </w:r>
    </w:p>
    <w:p w:rsidR="00D10956" w:rsidRDefault="00D10956" w:rsidP="00D10956">
      <w:pPr>
        <w:autoSpaceDE w:val="0"/>
        <w:autoSpaceDN w:val="0"/>
        <w:adjustRightInd w:val="0"/>
        <w:spacing w:before="0" w:after="0" w:line="360" w:lineRule="auto"/>
        <w:ind w:firstLine="720"/>
        <w:jc w:val="both"/>
        <w:rPr>
          <w:szCs w:val="26"/>
          <w:lang w:val="nl-NL"/>
        </w:rPr>
      </w:pPr>
      <w:r w:rsidRPr="00D16EA7">
        <w:rPr>
          <w:rFonts w:eastAsia="SimSun"/>
          <w:szCs w:val="26"/>
        </w:rPr>
        <w:t xml:space="preserve">- </w:t>
      </w:r>
      <w:r>
        <w:rPr>
          <w:rFonts w:eastAsia="SimSun"/>
          <w:szCs w:val="26"/>
        </w:rPr>
        <w:t>Học sinh lớp 1/1; 1/2; 1/3 của trường (theo phiếu đăng kí tham gia chương trình sữa học đường)</w:t>
      </w:r>
    </w:p>
    <w:p w:rsidR="00D10956" w:rsidRDefault="00D10956" w:rsidP="00D10956">
      <w:pPr>
        <w:autoSpaceDE w:val="0"/>
        <w:autoSpaceDN w:val="0"/>
        <w:adjustRightInd w:val="0"/>
        <w:spacing w:before="0" w:after="0" w:line="360" w:lineRule="auto"/>
        <w:ind w:firstLine="720"/>
        <w:jc w:val="both"/>
        <w:rPr>
          <w:szCs w:val="26"/>
        </w:rPr>
      </w:pPr>
      <w:r>
        <w:rPr>
          <w:b/>
          <w:szCs w:val="26"/>
        </w:rPr>
        <w:t>3</w:t>
      </w:r>
      <w:r w:rsidRPr="000861D4">
        <w:rPr>
          <w:b/>
          <w:szCs w:val="26"/>
        </w:rPr>
        <w:t xml:space="preserve">. </w:t>
      </w:r>
      <w:r>
        <w:rPr>
          <w:b/>
          <w:szCs w:val="26"/>
        </w:rPr>
        <w:t>Định mức</w:t>
      </w:r>
    </w:p>
    <w:p w:rsidR="00D10956" w:rsidRPr="000861D4" w:rsidRDefault="00D10956" w:rsidP="00D10956">
      <w:pPr>
        <w:autoSpaceDE w:val="0"/>
        <w:autoSpaceDN w:val="0"/>
        <w:adjustRightInd w:val="0"/>
        <w:spacing w:before="0" w:after="0" w:line="360" w:lineRule="auto"/>
        <w:ind w:firstLine="720"/>
        <w:jc w:val="both"/>
        <w:rPr>
          <w:szCs w:val="26"/>
        </w:rPr>
      </w:pPr>
      <w:r w:rsidRPr="000861D4">
        <w:rPr>
          <w:szCs w:val="26"/>
        </w:rPr>
        <w:lastRenderedPageBreak/>
        <w:t xml:space="preserve">- </w:t>
      </w:r>
      <w:r>
        <w:rPr>
          <w:szCs w:val="26"/>
        </w:rPr>
        <w:t>Mỗi học sinh (có đăng kí tham gia) được uống 1 hộp sữa tươi tiệt trùng có đường hoặc không đường nhãn hàng Vinamilk dung tích 180ml/lần/ngày với 5 lần/tuần trong thời gian của năm học.</w:t>
      </w:r>
    </w:p>
    <w:p w:rsidR="00D10956" w:rsidRPr="00F16B24" w:rsidRDefault="00D10956" w:rsidP="00D10956">
      <w:pPr>
        <w:autoSpaceDE w:val="0"/>
        <w:autoSpaceDN w:val="0"/>
        <w:adjustRightInd w:val="0"/>
        <w:spacing w:before="0" w:after="0" w:line="240" w:lineRule="auto"/>
        <w:ind w:firstLine="720"/>
        <w:jc w:val="both"/>
        <w:rPr>
          <w:b/>
          <w:szCs w:val="26"/>
        </w:rPr>
      </w:pPr>
      <w:r w:rsidRPr="00F16B24">
        <w:rPr>
          <w:b/>
          <w:szCs w:val="26"/>
        </w:rPr>
        <w:t xml:space="preserve">4. </w:t>
      </w:r>
      <w:r>
        <w:rPr>
          <w:b/>
          <w:szCs w:val="26"/>
        </w:rPr>
        <w:t>Mức hỗ trợ</w:t>
      </w:r>
    </w:p>
    <w:p w:rsidR="00D10956" w:rsidRDefault="00D10956" w:rsidP="00D10956">
      <w:pPr>
        <w:autoSpaceDE w:val="0"/>
        <w:autoSpaceDN w:val="0"/>
        <w:adjustRightInd w:val="0"/>
        <w:spacing w:before="0" w:after="0" w:line="240" w:lineRule="auto"/>
        <w:ind w:firstLine="720"/>
        <w:jc w:val="both"/>
        <w:rPr>
          <w:rFonts w:eastAsia="SimSun"/>
          <w:szCs w:val="26"/>
        </w:rPr>
      </w:pPr>
      <w:r w:rsidRPr="00B81539">
        <w:rPr>
          <w:rFonts w:eastAsia="SimSun"/>
          <w:szCs w:val="26"/>
        </w:rPr>
        <w:t>- Học sinh lớ</w:t>
      </w:r>
      <w:r>
        <w:rPr>
          <w:rFonts w:eastAsia="SimSun"/>
          <w:szCs w:val="26"/>
        </w:rPr>
        <w:t xml:space="preserve">p 1 thuộc hộ gia đình bình thường: ngân sách thành phố hỗ trợ 30%, doanh nghiệp cung cấp sữa hỗ trợ 20% và phụ huynh đóng góp 50%. </w:t>
      </w:r>
    </w:p>
    <w:p w:rsidR="00D10956" w:rsidRDefault="00D10956" w:rsidP="00D10956">
      <w:pPr>
        <w:autoSpaceDE w:val="0"/>
        <w:autoSpaceDN w:val="0"/>
        <w:adjustRightInd w:val="0"/>
        <w:spacing w:before="0" w:after="0" w:line="240" w:lineRule="auto"/>
        <w:ind w:firstLine="720"/>
        <w:jc w:val="both"/>
        <w:rPr>
          <w:rFonts w:eastAsia="SimSun"/>
          <w:szCs w:val="26"/>
        </w:rPr>
      </w:pPr>
      <w:r>
        <w:rPr>
          <w:rFonts w:eastAsia="SimSun"/>
          <w:szCs w:val="26"/>
        </w:rPr>
        <w:t xml:space="preserve">- </w:t>
      </w:r>
      <w:r w:rsidRPr="00B81539">
        <w:rPr>
          <w:rFonts w:eastAsia="SimSun"/>
          <w:szCs w:val="26"/>
        </w:rPr>
        <w:t>Học sinh lớ</w:t>
      </w:r>
      <w:r>
        <w:rPr>
          <w:rFonts w:eastAsia="SimSun"/>
          <w:szCs w:val="26"/>
        </w:rPr>
        <w:t>p 1 thuộc diện hộ nghèo, cận nghèo: ngân sách thành phố hỗ trợ 50%, doanh nghiệp cung cấp sữa hỗ trợ 50%.</w:t>
      </w:r>
    </w:p>
    <w:p w:rsidR="00D10956" w:rsidRDefault="00D10956" w:rsidP="00D10956">
      <w:pPr>
        <w:autoSpaceDE w:val="0"/>
        <w:autoSpaceDN w:val="0"/>
        <w:adjustRightInd w:val="0"/>
        <w:spacing w:before="0" w:after="0" w:line="240" w:lineRule="auto"/>
        <w:ind w:firstLine="720"/>
        <w:jc w:val="both"/>
        <w:rPr>
          <w:rFonts w:eastAsia="SimSun"/>
          <w:szCs w:val="26"/>
        </w:rPr>
      </w:pPr>
      <w:r>
        <w:rPr>
          <w:rFonts w:eastAsia="SimSun"/>
          <w:szCs w:val="26"/>
        </w:rPr>
        <w:t xml:space="preserve">- Đơn giá 1 hộp sữa là: 6.050 đồng. </w:t>
      </w:r>
    </w:p>
    <w:p w:rsidR="00D10956" w:rsidRDefault="00D10956" w:rsidP="00D10956">
      <w:pPr>
        <w:autoSpaceDE w:val="0"/>
        <w:autoSpaceDN w:val="0"/>
        <w:adjustRightInd w:val="0"/>
        <w:spacing w:before="0" w:after="0" w:line="240" w:lineRule="auto"/>
        <w:ind w:firstLine="720"/>
        <w:jc w:val="both"/>
        <w:rPr>
          <w:b/>
          <w:szCs w:val="26"/>
        </w:rPr>
      </w:pPr>
      <w:r>
        <w:rPr>
          <w:b/>
          <w:szCs w:val="26"/>
        </w:rPr>
        <w:t>5. Đơn vị cung ứng sữa</w:t>
      </w:r>
    </w:p>
    <w:p w:rsidR="00D10956" w:rsidRDefault="00D10956" w:rsidP="00D10956">
      <w:pPr>
        <w:autoSpaceDE w:val="0"/>
        <w:autoSpaceDN w:val="0"/>
        <w:adjustRightInd w:val="0"/>
        <w:spacing w:before="0" w:after="0" w:line="240" w:lineRule="auto"/>
        <w:ind w:firstLine="720"/>
        <w:jc w:val="both"/>
        <w:rPr>
          <w:szCs w:val="26"/>
        </w:rPr>
      </w:pPr>
      <w:r w:rsidRPr="00DB5582">
        <w:rPr>
          <w:szCs w:val="26"/>
        </w:rPr>
        <w:t xml:space="preserve">- Nhà thầu cung cấp sữa trúng thầu: Công ty Vinamilk. </w:t>
      </w:r>
    </w:p>
    <w:p w:rsidR="00D10956" w:rsidRDefault="00D10956" w:rsidP="00D10956">
      <w:pPr>
        <w:autoSpaceDE w:val="0"/>
        <w:autoSpaceDN w:val="0"/>
        <w:adjustRightInd w:val="0"/>
        <w:spacing w:before="0" w:after="0" w:line="240" w:lineRule="auto"/>
        <w:ind w:firstLine="720"/>
        <w:jc w:val="both"/>
        <w:rPr>
          <w:b/>
          <w:szCs w:val="26"/>
        </w:rPr>
      </w:pPr>
      <w:r w:rsidRPr="00DB5582">
        <w:rPr>
          <w:b/>
          <w:szCs w:val="26"/>
        </w:rPr>
        <w:t>III. NHIỆM VỤ VÀ GIẢI PHÁP</w:t>
      </w:r>
    </w:p>
    <w:p w:rsidR="00D10956" w:rsidRDefault="00D10956" w:rsidP="00D10956">
      <w:pPr>
        <w:autoSpaceDE w:val="0"/>
        <w:autoSpaceDN w:val="0"/>
        <w:adjustRightInd w:val="0"/>
        <w:spacing w:before="0" w:after="0" w:line="240" w:lineRule="auto"/>
        <w:ind w:firstLine="720"/>
        <w:jc w:val="both"/>
        <w:rPr>
          <w:szCs w:val="26"/>
        </w:rPr>
      </w:pPr>
      <w:r w:rsidRPr="00DB5582">
        <w:rPr>
          <w:szCs w:val="26"/>
        </w:rPr>
        <w:t>- Thành lậ</w:t>
      </w:r>
      <w:r>
        <w:rPr>
          <w:szCs w:val="26"/>
        </w:rPr>
        <w:t>p Ban theo dõi chương trình sữa học đường, trong đó phân công cụ thể nhân sự và nhiệm vụ cụ thể từng thành viên trong Ban (đính kèm).</w:t>
      </w:r>
    </w:p>
    <w:p w:rsidR="00D10956" w:rsidRDefault="00D10956" w:rsidP="00D10956">
      <w:pPr>
        <w:autoSpaceDE w:val="0"/>
        <w:autoSpaceDN w:val="0"/>
        <w:adjustRightInd w:val="0"/>
        <w:spacing w:before="0" w:after="0" w:line="240" w:lineRule="auto"/>
        <w:ind w:firstLine="720"/>
        <w:jc w:val="both"/>
        <w:rPr>
          <w:szCs w:val="26"/>
        </w:rPr>
      </w:pPr>
      <w:r>
        <w:rPr>
          <w:szCs w:val="26"/>
        </w:rPr>
        <w:t>- Xác định việc thực hiện chương trình trình sữa học đường là một nhiệm vụ quan trọng cần tập trung thực hiện một cách nghiêm túc và có hiệu quả.</w:t>
      </w:r>
    </w:p>
    <w:p w:rsidR="00D10956" w:rsidRDefault="00D10956" w:rsidP="00D10956">
      <w:pPr>
        <w:autoSpaceDE w:val="0"/>
        <w:autoSpaceDN w:val="0"/>
        <w:adjustRightInd w:val="0"/>
        <w:spacing w:before="0" w:after="0" w:line="240" w:lineRule="auto"/>
        <w:ind w:firstLine="720"/>
        <w:jc w:val="both"/>
        <w:rPr>
          <w:szCs w:val="26"/>
        </w:rPr>
      </w:pPr>
      <w:r>
        <w:rPr>
          <w:szCs w:val="26"/>
        </w:rPr>
        <w:t>- Cử người tham gia đầy đủ, đúng thành phần các buổi tập huấn về dinh dưỡng do thành phố vá quận tổ chức.</w:t>
      </w:r>
    </w:p>
    <w:p w:rsidR="00D10956" w:rsidRDefault="00D10956" w:rsidP="00D10956">
      <w:pPr>
        <w:autoSpaceDE w:val="0"/>
        <w:autoSpaceDN w:val="0"/>
        <w:adjustRightInd w:val="0"/>
        <w:spacing w:before="0" w:after="0" w:line="240" w:lineRule="auto"/>
        <w:ind w:firstLine="720"/>
        <w:jc w:val="both"/>
        <w:rPr>
          <w:szCs w:val="26"/>
        </w:rPr>
      </w:pPr>
      <w:r>
        <w:rPr>
          <w:szCs w:val="26"/>
        </w:rPr>
        <w:t>- Chủ động tuyên truyền đến tất cả phụ huynh học sinh về chương trình sữa học đường để phụ huynh hiểu được sự cần thiết và tính nhân văn của chương trình nhằm tạo sự đồng thuận cao trong việc tham gia chương trình sữa học đường (có kế hoạch riêng).</w:t>
      </w:r>
    </w:p>
    <w:p w:rsidR="00D10956" w:rsidRDefault="00D10956" w:rsidP="00D10956">
      <w:pPr>
        <w:autoSpaceDE w:val="0"/>
        <w:autoSpaceDN w:val="0"/>
        <w:adjustRightInd w:val="0"/>
        <w:spacing w:before="0" w:after="0" w:line="240" w:lineRule="auto"/>
        <w:ind w:firstLine="720"/>
        <w:jc w:val="both"/>
        <w:rPr>
          <w:szCs w:val="26"/>
        </w:rPr>
      </w:pPr>
      <w:r>
        <w:rPr>
          <w:szCs w:val="26"/>
        </w:rPr>
        <w:t xml:space="preserve">- Bố trí nơi để sữa và phương tiện bảo quản sữa theo hướng dẫn nhằm đảm bảo các điều kiện vệ sinh an toàn thực phẩm và quy định bảo quản của nhà sản xuất </w:t>
      </w:r>
    </w:p>
    <w:p w:rsidR="00D10956" w:rsidRDefault="00D10956" w:rsidP="00D10956">
      <w:pPr>
        <w:autoSpaceDE w:val="0"/>
        <w:autoSpaceDN w:val="0"/>
        <w:adjustRightInd w:val="0"/>
        <w:spacing w:before="0" w:after="0" w:line="240" w:lineRule="auto"/>
        <w:ind w:firstLine="720"/>
        <w:jc w:val="both"/>
        <w:rPr>
          <w:szCs w:val="26"/>
        </w:rPr>
      </w:pPr>
      <w:r>
        <w:rPr>
          <w:szCs w:val="26"/>
        </w:rPr>
        <w:t>- Tổ chức cho học sinh uống sữa trong ngày vào lúc 15 giờ 15 phút. Giao trách nhiệm cho giáo viên lớp 1/1; 1/2; 1/3 theo dõi việc uống sữa của trẻ. Đảm bảo trẻ uống hết sữa trong ngày (180ml/hộp).</w:t>
      </w:r>
    </w:p>
    <w:p w:rsidR="00D10956" w:rsidRDefault="00D10956" w:rsidP="00D10956">
      <w:pPr>
        <w:autoSpaceDE w:val="0"/>
        <w:autoSpaceDN w:val="0"/>
        <w:adjustRightInd w:val="0"/>
        <w:spacing w:before="0" w:after="0" w:line="240" w:lineRule="auto"/>
        <w:ind w:firstLine="720"/>
        <w:jc w:val="both"/>
        <w:rPr>
          <w:szCs w:val="26"/>
        </w:rPr>
      </w:pPr>
      <w:r>
        <w:rPr>
          <w:szCs w:val="26"/>
        </w:rPr>
        <w:t>- Thống kê số lượng trẻ được thụ hưởng chương trình sữa học đường. Nắm chắc số lượng học sinh thuộc diện nghèo, hộ cận nghèo (có giấy xác nhận của chính quyền địa phương) để thực hiện đúng theo quy định về nguồn kinh phí hỗ trợ.</w:t>
      </w:r>
    </w:p>
    <w:p w:rsidR="00D10956" w:rsidRDefault="00D10956" w:rsidP="00D10956">
      <w:pPr>
        <w:autoSpaceDE w:val="0"/>
        <w:autoSpaceDN w:val="0"/>
        <w:adjustRightInd w:val="0"/>
        <w:spacing w:before="0" w:after="0" w:line="240" w:lineRule="auto"/>
        <w:ind w:firstLine="720"/>
        <w:jc w:val="both"/>
        <w:rPr>
          <w:szCs w:val="26"/>
        </w:rPr>
      </w:pPr>
      <w:r>
        <w:rPr>
          <w:szCs w:val="26"/>
        </w:rPr>
        <w:t>- Thực hiện thanh quyết toán theo chỉ đạo, hướng dẫn của Sở tài chính, Phòng tài chính – kế hoạch quận.</w:t>
      </w:r>
    </w:p>
    <w:p w:rsidR="00D10956" w:rsidRDefault="00D10956" w:rsidP="00D10956">
      <w:pPr>
        <w:autoSpaceDE w:val="0"/>
        <w:autoSpaceDN w:val="0"/>
        <w:adjustRightInd w:val="0"/>
        <w:spacing w:before="0" w:after="0" w:line="240" w:lineRule="auto"/>
        <w:ind w:firstLine="720"/>
        <w:jc w:val="both"/>
        <w:rPr>
          <w:szCs w:val="26"/>
        </w:rPr>
      </w:pPr>
      <w:r>
        <w:rPr>
          <w:szCs w:val="26"/>
        </w:rPr>
        <w:t xml:space="preserve">- Thực hiện đầy đủ hồ sơ, sổ sách, biểu mẫu theo hướng dẫn, ghi chép đầy đủ, thực hiện báo cáo số liệu theo đúng hướng dẫn và tiến độ quy định. </w:t>
      </w:r>
    </w:p>
    <w:p w:rsidR="00D10956" w:rsidRPr="00DB5582" w:rsidRDefault="00D10956" w:rsidP="00D10956">
      <w:pPr>
        <w:autoSpaceDE w:val="0"/>
        <w:autoSpaceDN w:val="0"/>
        <w:adjustRightInd w:val="0"/>
        <w:spacing w:before="0" w:after="0" w:line="240" w:lineRule="auto"/>
        <w:ind w:firstLine="720"/>
        <w:jc w:val="both"/>
        <w:rPr>
          <w:szCs w:val="26"/>
        </w:rPr>
      </w:pPr>
    </w:p>
    <w:p w:rsidR="00D10956" w:rsidRDefault="00D10956" w:rsidP="00D10956">
      <w:pPr>
        <w:autoSpaceDE w:val="0"/>
        <w:autoSpaceDN w:val="0"/>
        <w:adjustRightInd w:val="0"/>
        <w:spacing w:before="0" w:after="0" w:line="240" w:lineRule="auto"/>
        <w:rPr>
          <w:sz w:val="22"/>
        </w:rPr>
      </w:pPr>
      <w:r>
        <w:rPr>
          <w:b/>
          <w:i/>
          <w:sz w:val="24"/>
          <w:szCs w:val="24"/>
        </w:rPr>
        <w:t xml:space="preserve">Nơi nhận:                                                            </w:t>
      </w:r>
      <w:r>
        <w:rPr>
          <w:b/>
          <w:sz w:val="28"/>
          <w:szCs w:val="28"/>
        </w:rPr>
        <w:t xml:space="preserve">                    KT. HIỆU TRƯỞNG </w:t>
      </w:r>
      <w:r>
        <w:rPr>
          <w:sz w:val="28"/>
          <w:szCs w:val="28"/>
        </w:rPr>
        <w:t xml:space="preserve">                                                                                    </w:t>
      </w:r>
      <w:r>
        <w:rPr>
          <w:sz w:val="22"/>
        </w:rPr>
        <w:t xml:space="preserve">- Tổ trưởng chuyên môn;                                                                   </w:t>
      </w:r>
      <w:r w:rsidRPr="00FB45FC">
        <w:rPr>
          <w:b/>
          <w:sz w:val="28"/>
          <w:szCs w:val="28"/>
        </w:rPr>
        <w:t>PHÓ HIỆU TRƯỞNG</w:t>
      </w:r>
    </w:p>
    <w:p w:rsidR="00D10956" w:rsidRDefault="00D10956" w:rsidP="00D10956">
      <w:pPr>
        <w:autoSpaceDE w:val="0"/>
        <w:autoSpaceDN w:val="0"/>
        <w:adjustRightInd w:val="0"/>
        <w:spacing w:before="0" w:after="0" w:line="240" w:lineRule="auto"/>
        <w:rPr>
          <w:sz w:val="22"/>
        </w:rPr>
      </w:pPr>
      <w:r>
        <w:rPr>
          <w:sz w:val="22"/>
        </w:rPr>
        <w:t xml:space="preserve">- Lưu: VT, BPCM.            </w:t>
      </w: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Default="00D10956" w:rsidP="00D10956">
      <w:pPr>
        <w:autoSpaceDE w:val="0"/>
        <w:autoSpaceDN w:val="0"/>
        <w:adjustRightInd w:val="0"/>
        <w:spacing w:before="0" w:after="0" w:line="240" w:lineRule="auto"/>
        <w:rPr>
          <w:sz w:val="28"/>
          <w:szCs w:val="28"/>
        </w:rPr>
      </w:pPr>
    </w:p>
    <w:p w:rsidR="00D10956" w:rsidRPr="006C608D" w:rsidRDefault="00D10956" w:rsidP="00D10956">
      <w:pPr>
        <w:autoSpaceDE w:val="0"/>
        <w:autoSpaceDN w:val="0"/>
        <w:adjustRightInd w:val="0"/>
        <w:spacing w:before="0" w:after="0" w:line="240" w:lineRule="auto"/>
        <w:jc w:val="center"/>
        <w:rPr>
          <w:b/>
          <w:szCs w:val="26"/>
        </w:rPr>
      </w:pPr>
      <w:r w:rsidRPr="006C608D">
        <w:rPr>
          <w:b/>
          <w:szCs w:val="26"/>
        </w:rPr>
        <w:t>BAN THEO DÕI CHƯƠNG TRÌNH SỮA HỌC ĐƯỜNG</w:t>
      </w:r>
    </w:p>
    <w:p w:rsidR="00D10956" w:rsidRDefault="00D10956" w:rsidP="00D10956">
      <w:pPr>
        <w:spacing w:after="0" w:line="240" w:lineRule="auto"/>
        <w:jc w:val="center"/>
        <w:rPr>
          <w:i/>
          <w:szCs w:val="26"/>
        </w:rPr>
      </w:pPr>
      <w:r>
        <w:rPr>
          <w:i/>
          <w:szCs w:val="26"/>
        </w:rPr>
        <w:t>(Đính kèm kế hoạch</w:t>
      </w:r>
      <w:r w:rsidRPr="00913649">
        <w:rPr>
          <w:i/>
          <w:szCs w:val="26"/>
        </w:rPr>
        <w:t xml:space="preserve"> số </w:t>
      </w:r>
      <w:r>
        <w:rPr>
          <w:i/>
          <w:szCs w:val="26"/>
        </w:rPr>
        <w:t xml:space="preserve">      /KH</w:t>
      </w:r>
      <w:r w:rsidRPr="00913649">
        <w:rPr>
          <w:i/>
          <w:szCs w:val="26"/>
        </w:rPr>
        <w:t>-</w:t>
      </w:r>
      <w:r>
        <w:rPr>
          <w:i/>
          <w:szCs w:val="26"/>
        </w:rPr>
        <w:t xml:space="preserve">BG ngày     </w:t>
      </w:r>
      <w:r w:rsidRPr="00913649">
        <w:rPr>
          <w:i/>
          <w:szCs w:val="26"/>
        </w:rPr>
        <w:t xml:space="preserve"> tháng </w:t>
      </w:r>
      <w:r>
        <w:rPr>
          <w:i/>
          <w:szCs w:val="26"/>
        </w:rPr>
        <w:t xml:space="preserve">    </w:t>
      </w:r>
      <w:r w:rsidRPr="00913649">
        <w:rPr>
          <w:i/>
          <w:szCs w:val="26"/>
        </w:rPr>
        <w:t xml:space="preserve"> năm 20</w:t>
      </w:r>
      <w:r>
        <w:rPr>
          <w:i/>
          <w:szCs w:val="26"/>
        </w:rPr>
        <w:t>20</w:t>
      </w:r>
      <w:r w:rsidRPr="00913649">
        <w:rPr>
          <w:i/>
          <w:szCs w:val="26"/>
        </w:rPr>
        <w:t xml:space="preserve"> của </w:t>
      </w:r>
    </w:p>
    <w:p w:rsidR="00D10956" w:rsidRDefault="00D10956" w:rsidP="00D10956">
      <w:pPr>
        <w:spacing w:after="0" w:line="240" w:lineRule="auto"/>
        <w:jc w:val="center"/>
        <w:rPr>
          <w:i/>
          <w:szCs w:val="26"/>
        </w:rPr>
      </w:pPr>
      <w:r w:rsidRPr="00913649">
        <w:rPr>
          <w:i/>
          <w:szCs w:val="26"/>
        </w:rPr>
        <w:t>Trường Tiểu học Bình Giã)</w:t>
      </w:r>
    </w:p>
    <w:p w:rsidR="00D10956" w:rsidRPr="00913649" w:rsidRDefault="00D10956" w:rsidP="00D10956">
      <w:pPr>
        <w:spacing w:after="0" w:line="240" w:lineRule="auto"/>
        <w:jc w:val="center"/>
        <w:rPr>
          <w:i/>
          <w:szCs w:val="26"/>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3179"/>
        <w:gridCol w:w="2126"/>
        <w:gridCol w:w="2923"/>
      </w:tblGrid>
      <w:tr w:rsidR="00D10956" w:rsidRPr="006C608D" w:rsidTr="00C25E19">
        <w:trPr>
          <w:trHeight w:val="719"/>
        </w:trPr>
        <w:tc>
          <w:tcPr>
            <w:tcW w:w="1040"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sidRPr="006C608D">
              <w:rPr>
                <w:sz w:val="28"/>
                <w:szCs w:val="28"/>
              </w:rPr>
              <w:t>STT</w:t>
            </w:r>
          </w:p>
        </w:tc>
        <w:tc>
          <w:tcPr>
            <w:tcW w:w="3179"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sidRPr="006C608D">
              <w:rPr>
                <w:sz w:val="28"/>
                <w:szCs w:val="28"/>
              </w:rPr>
              <w:t>Họ và tên</w:t>
            </w:r>
          </w:p>
        </w:tc>
        <w:tc>
          <w:tcPr>
            <w:tcW w:w="2126"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sidRPr="006C608D">
              <w:rPr>
                <w:sz w:val="28"/>
                <w:szCs w:val="28"/>
              </w:rPr>
              <w:t>Chức vụ</w:t>
            </w:r>
          </w:p>
        </w:tc>
        <w:tc>
          <w:tcPr>
            <w:tcW w:w="2923"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sidRPr="006C608D">
              <w:rPr>
                <w:sz w:val="28"/>
                <w:szCs w:val="28"/>
              </w:rPr>
              <w:t>Nhiệm vụ</w:t>
            </w:r>
          </w:p>
        </w:tc>
      </w:tr>
      <w:tr w:rsidR="00D10956" w:rsidRPr="006C608D" w:rsidTr="00C25E19">
        <w:trPr>
          <w:trHeight w:val="351"/>
        </w:trPr>
        <w:tc>
          <w:tcPr>
            <w:tcW w:w="1040"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sidRPr="006C608D">
              <w:rPr>
                <w:sz w:val="28"/>
                <w:szCs w:val="28"/>
              </w:rPr>
              <w:t>1</w:t>
            </w:r>
          </w:p>
        </w:tc>
        <w:tc>
          <w:tcPr>
            <w:tcW w:w="3179"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sidRPr="006C608D">
              <w:rPr>
                <w:sz w:val="28"/>
                <w:szCs w:val="28"/>
              </w:rPr>
              <w:t>Nguyễn Thị Bích Hà</w:t>
            </w:r>
          </w:p>
        </w:tc>
        <w:tc>
          <w:tcPr>
            <w:tcW w:w="2126"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sidRPr="006C608D">
              <w:rPr>
                <w:sz w:val="28"/>
                <w:szCs w:val="28"/>
              </w:rPr>
              <w:t>Phó Hiệu trưởng</w:t>
            </w:r>
          </w:p>
        </w:tc>
        <w:tc>
          <w:tcPr>
            <w:tcW w:w="2923"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Quản lí chung. Giám sát thực hiện chung. Quản lí nhập – xuất. Giám sát, đánh giá hiệu quả chương trình. Quản lí cấp phát sữa, uống sữa. Quản lí hoạt động truyền thông.</w:t>
            </w:r>
          </w:p>
          <w:p w:rsidR="00D10956" w:rsidRPr="006C608D" w:rsidRDefault="00D10956" w:rsidP="00C25E19">
            <w:pPr>
              <w:autoSpaceDE w:val="0"/>
              <w:autoSpaceDN w:val="0"/>
              <w:adjustRightInd w:val="0"/>
              <w:spacing w:before="0" w:after="0" w:line="240" w:lineRule="auto"/>
              <w:jc w:val="center"/>
              <w:rPr>
                <w:sz w:val="28"/>
                <w:szCs w:val="28"/>
              </w:rPr>
            </w:pPr>
          </w:p>
        </w:tc>
      </w:tr>
      <w:tr w:rsidR="00D10956" w:rsidRPr="006C608D" w:rsidTr="00C25E19">
        <w:trPr>
          <w:trHeight w:val="351"/>
        </w:trPr>
        <w:tc>
          <w:tcPr>
            <w:tcW w:w="1040"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sidRPr="006C608D">
              <w:rPr>
                <w:sz w:val="28"/>
                <w:szCs w:val="28"/>
              </w:rPr>
              <w:t>2</w:t>
            </w:r>
          </w:p>
        </w:tc>
        <w:tc>
          <w:tcPr>
            <w:tcW w:w="3179"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sidRPr="006C608D">
              <w:rPr>
                <w:sz w:val="28"/>
                <w:szCs w:val="28"/>
              </w:rPr>
              <w:t>Hoàng Đình Thanh Thủy</w:t>
            </w:r>
          </w:p>
        </w:tc>
        <w:tc>
          <w:tcPr>
            <w:tcW w:w="2126"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sidRPr="006C608D">
              <w:rPr>
                <w:sz w:val="28"/>
                <w:szCs w:val="28"/>
              </w:rPr>
              <w:t>Giáo viên lớp 1/1</w:t>
            </w:r>
          </w:p>
        </w:tc>
        <w:tc>
          <w:tcPr>
            <w:tcW w:w="2923"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Pr>
                <w:sz w:val="28"/>
                <w:szCs w:val="28"/>
              </w:rPr>
              <w:t xml:space="preserve">Cập nhật sĩ số hàng ngày. </w:t>
            </w:r>
            <w:r w:rsidRPr="00790CFD">
              <w:rPr>
                <w:sz w:val="28"/>
                <w:szCs w:val="28"/>
              </w:rPr>
              <w:t>Theo dõi việc uống sữa của trẻ</w:t>
            </w:r>
            <w:r>
              <w:rPr>
                <w:sz w:val="28"/>
                <w:szCs w:val="28"/>
              </w:rPr>
              <w:t xml:space="preserve"> hàng ngày, truyên truyền đến phụ huynh học sinh của lớp, thực hiện các báo cáo, thống kê theo quy </w:t>
            </w:r>
            <w:r>
              <w:rPr>
                <w:sz w:val="28"/>
                <w:szCs w:val="28"/>
              </w:rPr>
              <w:lastRenderedPageBreak/>
              <w:t xml:space="preserve">định. Xử lí vỏ hộp sữa đã uống. </w:t>
            </w:r>
          </w:p>
        </w:tc>
      </w:tr>
      <w:tr w:rsidR="00D10956" w:rsidRPr="006C608D" w:rsidTr="00C25E19">
        <w:trPr>
          <w:trHeight w:val="351"/>
        </w:trPr>
        <w:tc>
          <w:tcPr>
            <w:tcW w:w="1040"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sidRPr="006C608D">
              <w:rPr>
                <w:sz w:val="28"/>
                <w:szCs w:val="28"/>
              </w:rPr>
              <w:lastRenderedPageBreak/>
              <w:t>3</w:t>
            </w:r>
          </w:p>
        </w:tc>
        <w:tc>
          <w:tcPr>
            <w:tcW w:w="3179"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sidRPr="006C608D">
              <w:rPr>
                <w:sz w:val="28"/>
                <w:szCs w:val="28"/>
              </w:rPr>
              <w:t>Trần Thị Thùy Vân</w:t>
            </w:r>
          </w:p>
        </w:tc>
        <w:tc>
          <w:tcPr>
            <w:tcW w:w="2126"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sidRPr="006C608D">
              <w:rPr>
                <w:sz w:val="28"/>
                <w:szCs w:val="28"/>
              </w:rPr>
              <w:t>Giáo viên lớp 1/2</w:t>
            </w:r>
          </w:p>
        </w:tc>
        <w:tc>
          <w:tcPr>
            <w:tcW w:w="2923"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Pr>
                <w:sz w:val="28"/>
                <w:szCs w:val="28"/>
              </w:rPr>
              <w:t xml:space="preserve">Cập nhật sĩ số hàng ngày. </w:t>
            </w:r>
            <w:r w:rsidRPr="00790CFD">
              <w:rPr>
                <w:sz w:val="28"/>
                <w:szCs w:val="28"/>
              </w:rPr>
              <w:t>Theo dõi việc uống sữa của trẻ</w:t>
            </w:r>
            <w:r>
              <w:rPr>
                <w:sz w:val="28"/>
                <w:szCs w:val="28"/>
              </w:rPr>
              <w:t xml:space="preserve"> hàng ngày, truyên truyền đến phụ huynh học sinh của lớp, thực hiện các báo cáo, thống kê theo quy định. Xử lí vỏ hộp sữa đã uống. </w:t>
            </w:r>
          </w:p>
        </w:tc>
      </w:tr>
      <w:tr w:rsidR="00D10956" w:rsidRPr="006C608D" w:rsidTr="00C25E19">
        <w:trPr>
          <w:trHeight w:val="351"/>
        </w:trPr>
        <w:tc>
          <w:tcPr>
            <w:tcW w:w="1040"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sidRPr="006C608D">
              <w:rPr>
                <w:sz w:val="28"/>
                <w:szCs w:val="28"/>
              </w:rPr>
              <w:t>4</w:t>
            </w:r>
          </w:p>
        </w:tc>
        <w:tc>
          <w:tcPr>
            <w:tcW w:w="3179"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sidRPr="006C608D">
              <w:rPr>
                <w:sz w:val="28"/>
                <w:szCs w:val="28"/>
              </w:rPr>
              <w:t>Ngô Quỳnh Như</w:t>
            </w:r>
          </w:p>
        </w:tc>
        <w:tc>
          <w:tcPr>
            <w:tcW w:w="2126"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sidRPr="006C608D">
              <w:rPr>
                <w:sz w:val="28"/>
                <w:szCs w:val="28"/>
              </w:rPr>
              <w:t>Giáo viên lớp 1/3</w:t>
            </w:r>
          </w:p>
        </w:tc>
        <w:tc>
          <w:tcPr>
            <w:tcW w:w="2923"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Pr>
                <w:sz w:val="28"/>
                <w:szCs w:val="28"/>
              </w:rPr>
              <w:t xml:space="preserve">Cập nhật sĩ số hàng ngày. </w:t>
            </w:r>
            <w:r w:rsidRPr="00790CFD">
              <w:rPr>
                <w:sz w:val="28"/>
                <w:szCs w:val="28"/>
              </w:rPr>
              <w:t>Theo dõi việc uống sữa của trẻ</w:t>
            </w:r>
            <w:r>
              <w:rPr>
                <w:sz w:val="28"/>
                <w:szCs w:val="28"/>
              </w:rPr>
              <w:t xml:space="preserve"> hàng ngày, truyên truyền đến phụ huynh học sinh của lớp, thực hiện các báo cáo, thống kê theo quy định. Xử lí vỏ hộp sữa đã uống. </w:t>
            </w:r>
          </w:p>
        </w:tc>
      </w:tr>
      <w:tr w:rsidR="00D10956" w:rsidRPr="006C608D" w:rsidTr="00C25E19">
        <w:trPr>
          <w:trHeight w:val="368"/>
        </w:trPr>
        <w:tc>
          <w:tcPr>
            <w:tcW w:w="1040"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sidRPr="006C608D">
              <w:rPr>
                <w:sz w:val="28"/>
                <w:szCs w:val="28"/>
              </w:rPr>
              <w:t>5</w:t>
            </w:r>
          </w:p>
        </w:tc>
        <w:tc>
          <w:tcPr>
            <w:tcW w:w="3179"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Pr>
                <w:sz w:val="28"/>
                <w:szCs w:val="28"/>
              </w:rPr>
              <w:t>Nguyễn Thuận Nhu</w:t>
            </w:r>
          </w:p>
        </w:tc>
        <w:tc>
          <w:tcPr>
            <w:tcW w:w="2126" w:type="dxa"/>
            <w:shd w:val="clear" w:color="auto" w:fill="auto"/>
          </w:tcPr>
          <w:p w:rsidR="00D10956" w:rsidRPr="006C608D" w:rsidRDefault="00D10956" w:rsidP="00C25E19">
            <w:pPr>
              <w:autoSpaceDE w:val="0"/>
              <w:autoSpaceDN w:val="0"/>
              <w:adjustRightInd w:val="0"/>
              <w:spacing w:before="0" w:after="0" w:line="240" w:lineRule="auto"/>
              <w:rPr>
                <w:sz w:val="28"/>
                <w:szCs w:val="28"/>
              </w:rPr>
            </w:pPr>
            <w:r>
              <w:rPr>
                <w:sz w:val="28"/>
                <w:szCs w:val="28"/>
              </w:rPr>
              <w:t>Phục vụ</w:t>
            </w:r>
          </w:p>
        </w:tc>
        <w:tc>
          <w:tcPr>
            <w:tcW w:w="2923"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Pr>
                <w:sz w:val="28"/>
                <w:szCs w:val="28"/>
              </w:rPr>
              <w:t>Nhận sữa, giao sữa cho giáo viên, thực hiện biểu mẫu tiếp nhận sản phẩm sữa, vệ sinh.</w:t>
            </w:r>
          </w:p>
        </w:tc>
      </w:tr>
      <w:tr w:rsidR="00D10956" w:rsidRPr="006C608D" w:rsidTr="00C25E19">
        <w:trPr>
          <w:trHeight w:val="368"/>
        </w:trPr>
        <w:tc>
          <w:tcPr>
            <w:tcW w:w="1040" w:type="dxa"/>
            <w:shd w:val="clear" w:color="auto" w:fill="auto"/>
          </w:tcPr>
          <w:p w:rsidR="00D10956" w:rsidRPr="006C608D" w:rsidRDefault="00D10956" w:rsidP="00C25E19">
            <w:pPr>
              <w:autoSpaceDE w:val="0"/>
              <w:autoSpaceDN w:val="0"/>
              <w:adjustRightInd w:val="0"/>
              <w:spacing w:before="0" w:after="0" w:line="240" w:lineRule="auto"/>
              <w:jc w:val="center"/>
              <w:rPr>
                <w:sz w:val="28"/>
                <w:szCs w:val="28"/>
              </w:rPr>
            </w:pPr>
            <w:r>
              <w:rPr>
                <w:sz w:val="28"/>
                <w:szCs w:val="28"/>
              </w:rPr>
              <w:t>6</w:t>
            </w:r>
          </w:p>
        </w:tc>
        <w:tc>
          <w:tcPr>
            <w:tcW w:w="3179"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Trần Văn Tuấn</w:t>
            </w:r>
          </w:p>
        </w:tc>
        <w:tc>
          <w:tcPr>
            <w:tcW w:w="2126"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Bảo vệ</w:t>
            </w:r>
          </w:p>
        </w:tc>
        <w:tc>
          <w:tcPr>
            <w:tcW w:w="2923"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Hỗ trợ chuyển sữa vào khu vực để sữa.</w:t>
            </w:r>
          </w:p>
        </w:tc>
      </w:tr>
      <w:tr w:rsidR="00D10956" w:rsidRPr="006C608D" w:rsidTr="00C25E19">
        <w:trPr>
          <w:trHeight w:val="368"/>
        </w:trPr>
        <w:tc>
          <w:tcPr>
            <w:tcW w:w="1040"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7</w:t>
            </w:r>
          </w:p>
        </w:tc>
        <w:tc>
          <w:tcPr>
            <w:tcW w:w="3179"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Nguyễn Sỹ Hùng</w:t>
            </w:r>
          </w:p>
        </w:tc>
        <w:tc>
          <w:tcPr>
            <w:tcW w:w="2126"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Kế toán</w:t>
            </w:r>
          </w:p>
        </w:tc>
        <w:tc>
          <w:tcPr>
            <w:tcW w:w="2923"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Quản lý tài chính của chương trình.</w:t>
            </w:r>
          </w:p>
        </w:tc>
      </w:tr>
      <w:tr w:rsidR="00D10956" w:rsidRPr="006C608D" w:rsidTr="00C25E19">
        <w:trPr>
          <w:trHeight w:val="368"/>
        </w:trPr>
        <w:tc>
          <w:tcPr>
            <w:tcW w:w="1040"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8</w:t>
            </w:r>
          </w:p>
        </w:tc>
        <w:tc>
          <w:tcPr>
            <w:tcW w:w="3179"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Nguyễn Thị Thùy Linh</w:t>
            </w:r>
          </w:p>
        </w:tc>
        <w:tc>
          <w:tcPr>
            <w:tcW w:w="2126"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Văn thư</w:t>
            </w:r>
          </w:p>
        </w:tc>
        <w:tc>
          <w:tcPr>
            <w:tcW w:w="2923"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Hỗ trợ trong việc thực hiện quyết toán theo chỉ đạo.</w:t>
            </w:r>
          </w:p>
        </w:tc>
      </w:tr>
      <w:tr w:rsidR="00D10956" w:rsidRPr="006C608D" w:rsidTr="00C25E19">
        <w:trPr>
          <w:trHeight w:val="368"/>
        </w:trPr>
        <w:tc>
          <w:tcPr>
            <w:tcW w:w="1040"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9</w:t>
            </w:r>
          </w:p>
        </w:tc>
        <w:tc>
          <w:tcPr>
            <w:tcW w:w="3179"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Nguyễn Lê Huỳnh Trâm</w:t>
            </w:r>
          </w:p>
        </w:tc>
        <w:tc>
          <w:tcPr>
            <w:tcW w:w="2126"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TPT</w:t>
            </w:r>
          </w:p>
        </w:tc>
        <w:tc>
          <w:tcPr>
            <w:tcW w:w="2923"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 xml:space="preserve">Thực hiện việc đặt sữa hàng tuần. </w:t>
            </w:r>
          </w:p>
        </w:tc>
      </w:tr>
      <w:tr w:rsidR="00D10956" w:rsidRPr="006C608D" w:rsidTr="00C25E19">
        <w:trPr>
          <w:trHeight w:val="368"/>
        </w:trPr>
        <w:tc>
          <w:tcPr>
            <w:tcW w:w="1040"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10</w:t>
            </w:r>
          </w:p>
        </w:tc>
        <w:tc>
          <w:tcPr>
            <w:tcW w:w="3179"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Lê Thị Kim Lệ</w:t>
            </w:r>
          </w:p>
        </w:tc>
        <w:tc>
          <w:tcPr>
            <w:tcW w:w="2126" w:type="dxa"/>
            <w:shd w:val="clear" w:color="auto" w:fill="auto"/>
          </w:tcPr>
          <w:p w:rsidR="00D10956" w:rsidRDefault="00D10956" w:rsidP="00C25E19">
            <w:pPr>
              <w:autoSpaceDE w:val="0"/>
              <w:autoSpaceDN w:val="0"/>
              <w:adjustRightInd w:val="0"/>
              <w:spacing w:before="0" w:after="0" w:line="240" w:lineRule="auto"/>
              <w:rPr>
                <w:sz w:val="28"/>
                <w:szCs w:val="28"/>
              </w:rPr>
            </w:pPr>
            <w:r>
              <w:rPr>
                <w:sz w:val="28"/>
                <w:szCs w:val="28"/>
              </w:rPr>
              <w:t>Phục vụ</w:t>
            </w:r>
          </w:p>
        </w:tc>
        <w:tc>
          <w:tcPr>
            <w:tcW w:w="2923" w:type="dxa"/>
            <w:shd w:val="clear" w:color="auto" w:fill="auto"/>
          </w:tcPr>
          <w:p w:rsidR="00D10956" w:rsidRDefault="00D10956" w:rsidP="00C25E19">
            <w:pPr>
              <w:autoSpaceDE w:val="0"/>
              <w:autoSpaceDN w:val="0"/>
              <w:adjustRightInd w:val="0"/>
              <w:spacing w:before="0" w:after="0" w:line="240" w:lineRule="auto"/>
              <w:jc w:val="center"/>
              <w:rPr>
                <w:sz w:val="28"/>
                <w:szCs w:val="28"/>
              </w:rPr>
            </w:pPr>
            <w:r>
              <w:rPr>
                <w:sz w:val="28"/>
                <w:szCs w:val="28"/>
              </w:rPr>
              <w:t xml:space="preserve">Vệ sinh khu vực chứa sữa. </w:t>
            </w:r>
          </w:p>
        </w:tc>
      </w:tr>
    </w:tbl>
    <w:p w:rsidR="00D10956" w:rsidRDefault="00D10956" w:rsidP="00D10956">
      <w:pPr>
        <w:autoSpaceDE w:val="0"/>
        <w:autoSpaceDN w:val="0"/>
        <w:adjustRightInd w:val="0"/>
        <w:spacing w:before="0" w:after="0" w:line="240" w:lineRule="auto"/>
        <w:rPr>
          <w:sz w:val="28"/>
          <w:szCs w:val="28"/>
        </w:rPr>
      </w:pPr>
    </w:p>
    <w:p w:rsidR="00D20B4E" w:rsidRDefault="00D20B4E">
      <w:bookmarkStart w:id="0" w:name="_GoBack"/>
      <w:bookmarkEnd w:id="0"/>
    </w:p>
    <w:sectPr w:rsidR="00D20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F0AB3"/>
    <w:multiLevelType w:val="hybridMultilevel"/>
    <w:tmpl w:val="C854C364"/>
    <w:lvl w:ilvl="0" w:tplc="66B6D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56"/>
    <w:rsid w:val="00D10956"/>
    <w:rsid w:val="00D2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B5816-FD78-405F-BEB1-7DF62367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956"/>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56"/>
    <w:pPr>
      <w:spacing w:before="0" w:after="0" w:line="240" w:lineRule="auto"/>
      <w:ind w:left="72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thinh</dc:creator>
  <cp:keywords/>
  <dc:description/>
  <cp:lastModifiedBy>kim thinh</cp:lastModifiedBy>
  <cp:revision>1</cp:revision>
  <dcterms:created xsi:type="dcterms:W3CDTF">2021-01-20T07:00:00Z</dcterms:created>
  <dcterms:modified xsi:type="dcterms:W3CDTF">2021-01-20T07:01:00Z</dcterms:modified>
</cp:coreProperties>
</file>